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4F" w:rsidRDefault="00256E4F" w:rsidP="00256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:rsidR="00256E4F" w:rsidRDefault="00256E4F" w:rsidP="00256E4F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протоколом заседания комиссии</w:t>
      </w:r>
    </w:p>
    <w:p w:rsidR="00256E4F" w:rsidRDefault="004813EC" w:rsidP="00256E4F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29</w:t>
      </w:r>
      <w:r w:rsidR="002754D5">
        <w:rPr>
          <w:rFonts w:ascii="Times New Roman" w:hAnsi="Times New Roman" w:cs="Times New Roman"/>
          <w:sz w:val="24"/>
          <w:szCs w:val="24"/>
        </w:rPr>
        <w:t xml:space="preserve"> декабря №</w:t>
      </w:r>
      <w:r w:rsidR="00D10B41">
        <w:rPr>
          <w:rFonts w:ascii="Times New Roman" w:hAnsi="Times New Roman" w:cs="Times New Roman"/>
          <w:sz w:val="24"/>
          <w:szCs w:val="24"/>
        </w:rPr>
        <w:t>3</w:t>
      </w:r>
    </w:p>
    <w:p w:rsidR="00256E4F" w:rsidRDefault="00256E4F" w:rsidP="00256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</w:t>
      </w:r>
    </w:p>
    <w:p w:rsidR="00256E4F" w:rsidRDefault="00256E4F" w:rsidP="00256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учреждения культуры «Могилевская областная филармония»</w:t>
      </w:r>
    </w:p>
    <w:p w:rsidR="00256E4F" w:rsidRDefault="00256E4F" w:rsidP="00256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="00562E0A">
        <w:rPr>
          <w:rFonts w:ascii="Times New Roman" w:hAnsi="Times New Roman" w:cs="Times New Roman"/>
          <w:sz w:val="24"/>
          <w:szCs w:val="24"/>
        </w:rPr>
        <w:t>ротиводействию коррупции на 2026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56E4F" w:rsidRDefault="00256E4F" w:rsidP="00256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98"/>
        <w:gridCol w:w="5497"/>
        <w:gridCol w:w="1809"/>
        <w:gridCol w:w="2911"/>
      </w:tblGrid>
      <w:tr w:rsidR="00256E4F" w:rsidTr="00E537EB">
        <w:tc>
          <w:tcPr>
            <w:tcW w:w="698" w:type="dxa"/>
          </w:tcPr>
          <w:p w:rsidR="00256E4F" w:rsidRDefault="00256E4F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56E4F" w:rsidRDefault="00256E4F" w:rsidP="001467B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7" w:type="dxa"/>
          </w:tcPr>
          <w:p w:rsidR="00256E4F" w:rsidRDefault="00256E4F" w:rsidP="0014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вопросов, подлежащих рассмотрению  на заседаниях комиссию</w:t>
            </w:r>
          </w:p>
        </w:tc>
        <w:tc>
          <w:tcPr>
            <w:tcW w:w="1809" w:type="dxa"/>
          </w:tcPr>
          <w:p w:rsidR="00256E4F" w:rsidRDefault="00256E4F" w:rsidP="0014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911" w:type="dxa"/>
          </w:tcPr>
          <w:p w:rsidR="00256E4F" w:rsidRDefault="00256E4F" w:rsidP="0014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256E4F" w:rsidTr="00E537EB">
        <w:tc>
          <w:tcPr>
            <w:tcW w:w="698" w:type="dxa"/>
          </w:tcPr>
          <w:p w:rsidR="00256E4F" w:rsidRDefault="00256E4F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97" w:type="dxa"/>
          </w:tcPr>
          <w:p w:rsidR="00256E4F" w:rsidRDefault="00256E4F" w:rsidP="001467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проделанной работе комиссии в Филармонии по </w:t>
            </w:r>
            <w:r w:rsidRPr="00DA578F">
              <w:rPr>
                <w:rFonts w:ascii="Times New Roman" w:hAnsi="Times New Roman" w:cs="Times New Roman"/>
              </w:rPr>
              <w:t xml:space="preserve">противодействию коррупции: анализ, оценка состояния и динамики коррупционных правонарушений в </w:t>
            </w:r>
            <w:r>
              <w:rPr>
                <w:rFonts w:ascii="Times New Roman" w:hAnsi="Times New Roman" w:cs="Times New Roman"/>
              </w:rPr>
              <w:t xml:space="preserve">организации </w:t>
            </w:r>
            <w:r w:rsidRPr="00DA578F">
              <w:rPr>
                <w:rFonts w:ascii="Times New Roman" w:hAnsi="Times New Roman" w:cs="Times New Roman"/>
              </w:rPr>
              <w:t xml:space="preserve">результатов работы </w:t>
            </w:r>
            <w:r>
              <w:rPr>
                <w:rFonts w:ascii="Times New Roman" w:hAnsi="Times New Roman" w:cs="Times New Roman"/>
              </w:rPr>
              <w:t xml:space="preserve">Филармонии </w:t>
            </w:r>
            <w:r w:rsidRPr="00DA578F">
              <w:rPr>
                <w:rFonts w:ascii="Times New Roman" w:hAnsi="Times New Roman" w:cs="Times New Roman"/>
              </w:rPr>
              <w:t>по профилактике правонарушений, принятых мерах по</w:t>
            </w:r>
            <w:r>
              <w:rPr>
                <w:rFonts w:ascii="Times New Roman" w:hAnsi="Times New Roman" w:cs="Times New Roman"/>
              </w:rPr>
              <w:t xml:space="preserve"> устранению причин и ус</w:t>
            </w:r>
            <w:r w:rsidR="00EB0991">
              <w:rPr>
                <w:rFonts w:ascii="Times New Roman" w:hAnsi="Times New Roman" w:cs="Times New Roman"/>
              </w:rPr>
              <w:t>ловий негативных явлений за 2025</w:t>
            </w:r>
            <w:r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809" w:type="dxa"/>
          </w:tcPr>
          <w:p w:rsidR="00256E4F" w:rsidRDefault="00256E4F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911" w:type="dxa"/>
          </w:tcPr>
          <w:p w:rsidR="00256E4F" w:rsidRDefault="00256E4F" w:rsidP="002471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 w:rsidR="002471DC">
              <w:rPr>
                <w:rFonts w:ascii="Times New Roman" w:hAnsi="Times New Roman" w:cs="Times New Roman"/>
              </w:rPr>
              <w:t xml:space="preserve"> по основной деятельности</w:t>
            </w:r>
            <w:r>
              <w:rPr>
                <w:rFonts w:ascii="Times New Roman" w:hAnsi="Times New Roman" w:cs="Times New Roman"/>
              </w:rPr>
              <w:t xml:space="preserve"> заместитель директора по АХЧ </w:t>
            </w:r>
          </w:p>
        </w:tc>
      </w:tr>
      <w:tr w:rsidR="00256E4F" w:rsidTr="00E537EB">
        <w:tc>
          <w:tcPr>
            <w:tcW w:w="698" w:type="dxa"/>
          </w:tcPr>
          <w:p w:rsidR="00256E4F" w:rsidRDefault="00256E4F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97" w:type="dxa"/>
          </w:tcPr>
          <w:p w:rsidR="00256E4F" w:rsidRDefault="00666DC1" w:rsidP="00AA1CF2">
            <w:pPr>
              <w:jc w:val="both"/>
              <w:rPr>
                <w:rFonts w:ascii="Times New Roman" w:hAnsi="Times New Roman" w:cs="Times New Roman"/>
              </w:rPr>
            </w:pPr>
            <w:r w:rsidRPr="00666DC1">
              <w:rPr>
                <w:rFonts w:ascii="Times New Roman" w:hAnsi="Times New Roman" w:cs="Times New Roman"/>
              </w:rPr>
              <w:t>Распределение средств материального стимулирования</w:t>
            </w:r>
            <w:r>
              <w:rPr>
                <w:rFonts w:ascii="Times New Roman" w:hAnsi="Times New Roman" w:cs="Times New Roman"/>
              </w:rPr>
              <w:t>:</w:t>
            </w:r>
            <w:r w:rsidRPr="00666DC1">
              <w:rPr>
                <w:rFonts w:ascii="Times New Roman" w:eastAsia="Times New Roman" w:hAnsi="Times New Roman" w:cs="Times New Roman"/>
                <w:color w:val="0A0707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666DC1">
              <w:rPr>
                <w:rFonts w:ascii="Times New Roman" w:hAnsi="Times New Roman" w:cs="Times New Roman"/>
              </w:rPr>
              <w:t>аспределение премий, надбавок, оказание материальной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256E4F" w:rsidRDefault="00431C92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1-е</w:t>
            </w:r>
            <w:r w:rsidR="00256E4F">
              <w:rPr>
                <w:rFonts w:ascii="Times New Roman" w:hAnsi="Times New Roman" w:cs="Times New Roman"/>
              </w:rPr>
              <w:t xml:space="preserve"> полугодие</w:t>
            </w:r>
          </w:p>
          <w:p w:rsidR="00431C92" w:rsidRDefault="00431C92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2-е полугодие</w:t>
            </w:r>
          </w:p>
        </w:tc>
        <w:tc>
          <w:tcPr>
            <w:tcW w:w="2911" w:type="dxa"/>
          </w:tcPr>
          <w:p w:rsidR="00256E4F" w:rsidRDefault="00431C92" w:rsidP="00CB098E">
            <w:pPr>
              <w:jc w:val="both"/>
              <w:rPr>
                <w:rFonts w:ascii="Times New Roman" w:hAnsi="Times New Roman" w:cs="Times New Roman"/>
              </w:rPr>
            </w:pPr>
            <w:r w:rsidRPr="00431C92">
              <w:rPr>
                <w:rFonts w:ascii="Times New Roman" w:hAnsi="Times New Roman" w:cs="Times New Roman"/>
              </w:rPr>
              <w:t>Директор, комиссия по материальному стимулированию</w:t>
            </w:r>
          </w:p>
        </w:tc>
      </w:tr>
      <w:tr w:rsidR="00256E4F" w:rsidTr="00E537EB">
        <w:tc>
          <w:tcPr>
            <w:tcW w:w="698" w:type="dxa"/>
          </w:tcPr>
          <w:p w:rsidR="00256E4F" w:rsidRDefault="00385658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56E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7" w:type="dxa"/>
          </w:tcPr>
          <w:p w:rsidR="00256E4F" w:rsidRDefault="00256E4F" w:rsidP="00EB0991">
            <w:pPr>
              <w:jc w:val="both"/>
              <w:rPr>
                <w:rFonts w:ascii="Times New Roman" w:hAnsi="Times New Roman" w:cs="Times New Roman"/>
              </w:rPr>
            </w:pPr>
            <w:r w:rsidRPr="0089187D">
              <w:rPr>
                <w:rFonts w:ascii="Times New Roman" w:hAnsi="Times New Roman" w:cs="Times New Roman"/>
              </w:rPr>
              <w:t>О работе в части выполнения</w:t>
            </w:r>
            <w:r>
              <w:rPr>
                <w:rFonts w:ascii="Times New Roman" w:hAnsi="Times New Roman" w:cs="Times New Roman"/>
              </w:rPr>
              <w:t xml:space="preserve"> законодательства о борьбе с коррупцией</w:t>
            </w:r>
            <w:bookmarkStart w:id="0" w:name="_GoBack"/>
            <w:bookmarkEnd w:id="0"/>
          </w:p>
        </w:tc>
        <w:tc>
          <w:tcPr>
            <w:tcW w:w="1809" w:type="dxa"/>
          </w:tcPr>
          <w:p w:rsidR="00256E4F" w:rsidRDefault="00256E4F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ADD">
              <w:rPr>
                <w:rFonts w:ascii="Times New Roman" w:hAnsi="Times New Roman" w:cs="Times New Roman"/>
              </w:rPr>
              <w:t xml:space="preserve">-е 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2911" w:type="dxa"/>
          </w:tcPr>
          <w:p w:rsidR="00256E4F" w:rsidRDefault="00A01D00" w:rsidP="00A01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ОД</w:t>
            </w:r>
          </w:p>
        </w:tc>
      </w:tr>
      <w:tr w:rsidR="00256E4F" w:rsidTr="00E537EB">
        <w:tc>
          <w:tcPr>
            <w:tcW w:w="698" w:type="dxa"/>
          </w:tcPr>
          <w:p w:rsidR="00256E4F" w:rsidRDefault="00385658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6E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7" w:type="dxa"/>
          </w:tcPr>
          <w:p w:rsidR="00256E4F" w:rsidRDefault="00256E4F" w:rsidP="001467BF">
            <w:pPr>
              <w:jc w:val="both"/>
              <w:rPr>
                <w:rFonts w:ascii="Times New Roman" w:hAnsi="Times New Roman" w:cs="Times New Roman"/>
              </w:rPr>
            </w:pPr>
            <w:r w:rsidRPr="00DA3C76">
              <w:rPr>
                <w:rFonts w:ascii="Times New Roman" w:hAnsi="Times New Roman" w:cs="Times New Roman"/>
              </w:rPr>
              <w:t>Проведение внезапных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A3C76">
              <w:rPr>
                <w:rFonts w:ascii="Times New Roman" w:hAnsi="Times New Roman" w:cs="Times New Roman"/>
              </w:rPr>
              <w:t>исключения случаев их сокрытия</w:t>
            </w:r>
          </w:p>
        </w:tc>
        <w:tc>
          <w:tcPr>
            <w:tcW w:w="1809" w:type="dxa"/>
          </w:tcPr>
          <w:p w:rsidR="00256E4F" w:rsidRDefault="00256E4F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911" w:type="dxa"/>
          </w:tcPr>
          <w:p w:rsidR="00256E4F" w:rsidRDefault="00EB0991" w:rsidP="001467BF">
            <w:pPr>
              <w:jc w:val="both"/>
              <w:rPr>
                <w:rFonts w:ascii="Times New Roman" w:hAnsi="Times New Roman" w:cs="Times New Roman"/>
              </w:rPr>
            </w:pPr>
            <w:r w:rsidRPr="00EB0991"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gramStart"/>
            <w:r w:rsidRPr="00EB0991">
              <w:rPr>
                <w:rFonts w:ascii="Times New Roman" w:hAnsi="Times New Roman" w:cs="Times New Roman"/>
              </w:rPr>
              <w:t>по</w:t>
            </w:r>
            <w:proofErr w:type="gramEnd"/>
            <w:r w:rsidRPr="00EB0991">
              <w:rPr>
                <w:rFonts w:ascii="Times New Roman" w:hAnsi="Times New Roman" w:cs="Times New Roman"/>
              </w:rPr>
              <w:t xml:space="preserve"> ОД</w:t>
            </w:r>
          </w:p>
        </w:tc>
      </w:tr>
      <w:tr w:rsidR="00256E4F" w:rsidTr="00E537EB">
        <w:tc>
          <w:tcPr>
            <w:tcW w:w="698" w:type="dxa"/>
          </w:tcPr>
          <w:p w:rsidR="00256E4F" w:rsidRDefault="00385658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6E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7" w:type="dxa"/>
          </w:tcPr>
          <w:p w:rsidR="00256E4F" w:rsidRDefault="00256E4F" w:rsidP="001467BF">
            <w:pPr>
              <w:jc w:val="both"/>
              <w:rPr>
                <w:rFonts w:ascii="Times New Roman" w:hAnsi="Times New Roman" w:cs="Times New Roman"/>
              </w:rPr>
            </w:pPr>
            <w:r w:rsidRPr="00DA3C76">
              <w:rPr>
                <w:rFonts w:ascii="Times New Roman" w:hAnsi="Times New Roman" w:cs="Times New Roman"/>
              </w:rPr>
              <w:t>Рассмотрение обращений граждан и юридических лиц, материалов правоохранительных органов, в которых сообщается о фактах коррупционных и иных нарушениях антикоррупционного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3C76">
              <w:rPr>
                <w:rFonts w:ascii="Times New Roman" w:hAnsi="Times New Roman" w:cs="Times New Roman"/>
              </w:rPr>
              <w:t>законодательства работниками</w:t>
            </w:r>
            <w:r>
              <w:rPr>
                <w:rFonts w:ascii="Times New Roman" w:hAnsi="Times New Roman" w:cs="Times New Roman"/>
              </w:rPr>
              <w:t xml:space="preserve"> Филармонии </w:t>
            </w:r>
          </w:p>
        </w:tc>
        <w:tc>
          <w:tcPr>
            <w:tcW w:w="1809" w:type="dxa"/>
          </w:tcPr>
          <w:p w:rsidR="00256E4F" w:rsidRDefault="00256E4F" w:rsidP="001467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установлении нарушения</w:t>
            </w:r>
          </w:p>
        </w:tc>
        <w:tc>
          <w:tcPr>
            <w:tcW w:w="2911" w:type="dxa"/>
          </w:tcPr>
          <w:p w:rsidR="00256E4F" w:rsidRDefault="00256E4F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256E4F" w:rsidTr="00E537EB">
        <w:tc>
          <w:tcPr>
            <w:tcW w:w="698" w:type="dxa"/>
          </w:tcPr>
          <w:p w:rsidR="00256E4F" w:rsidRDefault="00385658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56E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7" w:type="dxa"/>
          </w:tcPr>
          <w:p w:rsidR="00256E4F" w:rsidRDefault="00256E4F" w:rsidP="001467B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D157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6D1576"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блюдением законодательства при осуществлении государственных закупок в целях исключения коррупционных рисков</w:t>
            </w:r>
            <w:r w:rsidR="00BE51A1">
              <w:rPr>
                <w:rFonts w:ascii="Times New Roman" w:hAnsi="Times New Roman" w:cs="Times New Roman"/>
              </w:rPr>
              <w:t xml:space="preserve"> и </w:t>
            </w:r>
            <w:r w:rsidR="00BE51A1" w:rsidRPr="00BE51A1">
              <w:rPr>
                <w:rFonts w:ascii="Times New Roman" w:hAnsi="Times New Roman" w:cs="Times New Roman"/>
              </w:rPr>
              <w:t xml:space="preserve">соблюдении порядка осуществления закупок </w:t>
            </w:r>
            <w:r w:rsidR="00BE51A1">
              <w:rPr>
                <w:rFonts w:ascii="Times New Roman" w:hAnsi="Times New Roman" w:cs="Times New Roman"/>
              </w:rPr>
              <w:t xml:space="preserve">товаров (работ, услуг) за счет </w:t>
            </w:r>
            <w:r w:rsidR="00BE51A1" w:rsidRPr="00BE51A1">
              <w:rPr>
                <w:rFonts w:ascii="Times New Roman" w:hAnsi="Times New Roman" w:cs="Times New Roman"/>
              </w:rPr>
              <w:t>средств областного бюджета</w:t>
            </w:r>
            <w:r w:rsidR="00327DA9">
              <w:rPr>
                <w:rFonts w:ascii="Times New Roman" w:hAnsi="Times New Roman" w:cs="Times New Roman"/>
              </w:rPr>
              <w:t>, собственных средств.</w:t>
            </w:r>
          </w:p>
        </w:tc>
        <w:tc>
          <w:tcPr>
            <w:tcW w:w="1809" w:type="dxa"/>
          </w:tcPr>
          <w:p w:rsidR="00256E4F" w:rsidRDefault="00256E4F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проведении закупки</w:t>
            </w:r>
          </w:p>
        </w:tc>
        <w:tc>
          <w:tcPr>
            <w:tcW w:w="2911" w:type="dxa"/>
          </w:tcPr>
          <w:p w:rsidR="00256E4F" w:rsidRDefault="00256E4F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Конкурсная комиссия</w:t>
            </w:r>
          </w:p>
        </w:tc>
      </w:tr>
      <w:tr w:rsidR="00664189" w:rsidTr="00E537EB">
        <w:tc>
          <w:tcPr>
            <w:tcW w:w="698" w:type="dxa"/>
          </w:tcPr>
          <w:p w:rsidR="00664189" w:rsidRDefault="008252B2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64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7" w:type="dxa"/>
          </w:tcPr>
          <w:p w:rsidR="00664189" w:rsidRDefault="00664189" w:rsidP="00B70D73">
            <w:pPr>
              <w:jc w:val="both"/>
              <w:rPr>
                <w:rFonts w:ascii="Times New Roman" w:hAnsi="Times New Roman" w:cs="Times New Roman"/>
              </w:rPr>
            </w:pPr>
            <w:r w:rsidRPr="00B70D73">
              <w:rPr>
                <w:rFonts w:ascii="Times New Roman" w:hAnsi="Times New Roman" w:cs="Times New Roman"/>
              </w:rPr>
              <w:t xml:space="preserve">Подведение итогов работы комиссии по </w:t>
            </w:r>
            <w:r w:rsidR="00EB0991">
              <w:rPr>
                <w:rFonts w:ascii="Times New Roman" w:hAnsi="Times New Roman" w:cs="Times New Roman"/>
              </w:rPr>
              <w:t>противодействию коррупции в 2025</w:t>
            </w:r>
            <w:r w:rsidRPr="00B70D73">
              <w:rPr>
                <w:rFonts w:ascii="Times New Roman" w:hAnsi="Times New Roman" w:cs="Times New Roman"/>
              </w:rPr>
              <w:t xml:space="preserve"> году, разработка и утвержден</w:t>
            </w:r>
            <w:r>
              <w:rPr>
                <w:rFonts w:ascii="Times New Roman" w:hAnsi="Times New Roman" w:cs="Times New Roman"/>
              </w:rPr>
              <w:t xml:space="preserve">ие плана </w:t>
            </w:r>
            <w:r w:rsidR="00EB0991">
              <w:rPr>
                <w:rFonts w:ascii="Times New Roman" w:hAnsi="Times New Roman" w:cs="Times New Roman"/>
              </w:rPr>
              <w:t>работы комиссии на 2026</w:t>
            </w:r>
            <w:r w:rsidRPr="00B70D73">
              <w:rPr>
                <w:rFonts w:ascii="Times New Roman" w:hAnsi="Times New Roman" w:cs="Times New Roman"/>
              </w:rPr>
              <w:t xml:space="preserve"> год. </w:t>
            </w:r>
          </w:p>
        </w:tc>
        <w:tc>
          <w:tcPr>
            <w:tcW w:w="1809" w:type="dxa"/>
          </w:tcPr>
          <w:p w:rsidR="00664189" w:rsidRDefault="0032653C" w:rsidP="0014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  <w:r w:rsidR="0066418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1" w:type="dxa"/>
          </w:tcPr>
          <w:p w:rsidR="00664189" w:rsidRPr="0046623F" w:rsidRDefault="00664189" w:rsidP="001467BF">
            <w:pPr>
              <w:jc w:val="both"/>
              <w:rPr>
                <w:rFonts w:ascii="Times New Roman" w:hAnsi="Times New Roman" w:cs="Times New Roman"/>
              </w:rPr>
            </w:pPr>
            <w:r w:rsidRPr="0046623F">
              <w:rPr>
                <w:rFonts w:ascii="Times New Roman" w:hAnsi="Times New Roman" w:cs="Times New Roman"/>
              </w:rPr>
              <w:t>Комиссия по противодействию</w:t>
            </w:r>
          </w:p>
          <w:p w:rsidR="00664189" w:rsidRDefault="00664189" w:rsidP="001467BF">
            <w:pPr>
              <w:jc w:val="both"/>
              <w:rPr>
                <w:rFonts w:ascii="Times New Roman" w:hAnsi="Times New Roman" w:cs="Times New Roman"/>
              </w:rPr>
            </w:pPr>
            <w:r w:rsidRPr="0046623F">
              <w:rPr>
                <w:rFonts w:ascii="Times New Roman" w:hAnsi="Times New Roman" w:cs="Times New Roman"/>
              </w:rPr>
              <w:t>коррупции</w:t>
            </w:r>
          </w:p>
        </w:tc>
      </w:tr>
    </w:tbl>
    <w:p w:rsidR="00256E4F" w:rsidRPr="00A167E9" w:rsidRDefault="00256E4F" w:rsidP="009905EC">
      <w:pPr>
        <w:rPr>
          <w:rFonts w:ascii="Times New Roman" w:hAnsi="Times New Roman" w:cs="Times New Roman"/>
        </w:rPr>
      </w:pPr>
    </w:p>
    <w:sectPr w:rsidR="00256E4F" w:rsidRPr="00A167E9" w:rsidSect="0030671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B1905"/>
    <w:multiLevelType w:val="hybridMultilevel"/>
    <w:tmpl w:val="7B388EA4"/>
    <w:lvl w:ilvl="0" w:tplc="AD980B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4F"/>
    <w:rsid w:val="000B34DF"/>
    <w:rsid w:val="000E662D"/>
    <w:rsid w:val="002471DC"/>
    <w:rsid w:val="0025262F"/>
    <w:rsid w:val="00256E4F"/>
    <w:rsid w:val="002754D5"/>
    <w:rsid w:val="00306713"/>
    <w:rsid w:val="0032653C"/>
    <w:rsid w:val="00327DA9"/>
    <w:rsid w:val="00354229"/>
    <w:rsid w:val="00372A4A"/>
    <w:rsid w:val="00385658"/>
    <w:rsid w:val="003D71C5"/>
    <w:rsid w:val="004173A0"/>
    <w:rsid w:val="00431C92"/>
    <w:rsid w:val="00461B63"/>
    <w:rsid w:val="004813EC"/>
    <w:rsid w:val="004E6447"/>
    <w:rsid w:val="00527D96"/>
    <w:rsid w:val="005404AB"/>
    <w:rsid w:val="00562E0A"/>
    <w:rsid w:val="005A01F4"/>
    <w:rsid w:val="00614030"/>
    <w:rsid w:val="00664189"/>
    <w:rsid w:val="006654AA"/>
    <w:rsid w:val="00666DC1"/>
    <w:rsid w:val="0068524F"/>
    <w:rsid w:val="008118F4"/>
    <w:rsid w:val="008252B2"/>
    <w:rsid w:val="00955462"/>
    <w:rsid w:val="009905EC"/>
    <w:rsid w:val="009D28CE"/>
    <w:rsid w:val="00A01D00"/>
    <w:rsid w:val="00A6012A"/>
    <w:rsid w:val="00AA1CF2"/>
    <w:rsid w:val="00B70D73"/>
    <w:rsid w:val="00BE51A1"/>
    <w:rsid w:val="00BF7447"/>
    <w:rsid w:val="00C82ADD"/>
    <w:rsid w:val="00CB098E"/>
    <w:rsid w:val="00CC069F"/>
    <w:rsid w:val="00D00A3F"/>
    <w:rsid w:val="00D10B41"/>
    <w:rsid w:val="00D82F1A"/>
    <w:rsid w:val="00E25145"/>
    <w:rsid w:val="00E42D25"/>
    <w:rsid w:val="00E537EB"/>
    <w:rsid w:val="00E61CDC"/>
    <w:rsid w:val="00EB0991"/>
    <w:rsid w:val="00F8485A"/>
    <w:rsid w:val="00F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2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2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2025-12-29T14:17:00Z</cp:lastPrinted>
  <dcterms:created xsi:type="dcterms:W3CDTF">2025-12-29T13:48:00Z</dcterms:created>
  <dcterms:modified xsi:type="dcterms:W3CDTF">2026-01-05T09:04:00Z</dcterms:modified>
</cp:coreProperties>
</file>